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B4EDA" w14:textId="77777777" w:rsidR="00594A7D" w:rsidRDefault="00794980">
      <w:pPr>
        <w:pStyle w:val="section1"/>
        <w:spacing w:before="0" w:beforeAutospacing="0" w:after="0" w:afterAutospacing="0"/>
        <w:jc w:val="right"/>
        <w:divId w:val="524566074"/>
        <w:rPr>
          <w:rStyle w:val="a6"/>
          <w:rFonts w:ascii="Arial Narrow" w:hAnsi="Arial Narrow"/>
          <w:b w:val="0"/>
          <w:sz w:val="20"/>
          <w:szCs w:val="20"/>
        </w:rPr>
      </w:pPr>
      <w:r>
        <w:rPr>
          <w:rFonts w:ascii="Arial Narrow" w:hAnsi="Arial Narrow"/>
          <w:b/>
          <w:sz w:val="20"/>
          <w:szCs w:val="20"/>
          <w:lang w:val="en-US"/>
        </w:rPr>
        <w:t xml:space="preserve"> </w:t>
      </w:r>
      <w:r w:rsidR="00594A7D">
        <w:rPr>
          <w:rFonts w:ascii="Arial Narrow" w:hAnsi="Arial Narrow"/>
          <w:b/>
          <w:sz w:val="20"/>
          <w:szCs w:val="20"/>
        </w:rPr>
        <w:t>УТВЕРЖДАЮ</w:t>
      </w:r>
      <w:r w:rsidR="00594A7D">
        <w:rPr>
          <w:rFonts w:ascii="Arial Narrow" w:hAnsi="Arial Narrow"/>
          <w:sz w:val="20"/>
          <w:szCs w:val="20"/>
        </w:rPr>
        <w:br/>
      </w:r>
      <w:r w:rsidR="00594A7D">
        <w:rPr>
          <w:rStyle w:val="a6"/>
          <w:rFonts w:ascii="Arial Narrow" w:hAnsi="Arial Narrow"/>
          <w:b w:val="0"/>
          <w:bCs w:val="0"/>
          <w:color w:val="000000"/>
          <w:sz w:val="20"/>
          <w:szCs w:val="20"/>
        </w:rPr>
        <w:t>Генеральный директор</w:t>
      </w:r>
      <w:r w:rsidR="00594A7D">
        <w:rPr>
          <w:rFonts w:ascii="Arial Narrow" w:hAnsi="Arial Narrow"/>
          <w:color w:val="000000"/>
          <w:sz w:val="20"/>
          <w:szCs w:val="20"/>
        </w:rPr>
        <w:br/>
      </w:r>
      <w:r w:rsidR="00594A7D">
        <w:rPr>
          <w:rStyle w:val="a6"/>
          <w:rFonts w:ascii="Arial Narrow" w:hAnsi="Arial Narrow"/>
          <w:b w:val="0"/>
          <w:bCs w:val="0"/>
          <w:color w:val="000000"/>
          <w:sz w:val="20"/>
          <w:szCs w:val="20"/>
        </w:rPr>
        <w:t>ОАО «Техпром»</w:t>
      </w:r>
      <w:r w:rsidR="00594A7D">
        <w:rPr>
          <w:rFonts w:ascii="Arial Narrow" w:hAnsi="Arial Narrow"/>
          <w:color w:val="000000"/>
          <w:sz w:val="20"/>
          <w:szCs w:val="20"/>
        </w:rPr>
        <w:br/>
      </w:r>
      <w:r w:rsidR="00594A7D">
        <w:rPr>
          <w:rStyle w:val="a6"/>
          <w:rFonts w:ascii="Arial Narrow" w:hAnsi="Arial Narrow"/>
          <w:b w:val="0"/>
          <w:bCs w:val="0"/>
          <w:color w:val="000000"/>
          <w:sz w:val="20"/>
          <w:szCs w:val="20"/>
        </w:rPr>
        <w:t>Соколов А.В.</w:t>
      </w:r>
      <w:r w:rsidR="00594A7D">
        <w:rPr>
          <w:rFonts w:ascii="Arial Narrow" w:hAnsi="Arial Narrow"/>
          <w:color w:val="000000"/>
          <w:sz w:val="20"/>
          <w:szCs w:val="20"/>
        </w:rPr>
        <w:br/>
      </w:r>
      <w:r w:rsidR="00594A7D">
        <w:rPr>
          <w:rStyle w:val="a6"/>
          <w:rFonts w:ascii="Arial Narrow" w:hAnsi="Arial Narrow"/>
          <w:b w:val="0"/>
          <w:bCs w:val="0"/>
          <w:color w:val="000000"/>
          <w:sz w:val="20"/>
          <w:szCs w:val="20"/>
        </w:rPr>
        <w:t>«___» ____________ 20___ г.</w:t>
      </w:r>
    </w:p>
    <w:p w14:paraId="661CF482" w14:textId="77777777" w:rsidR="00594A7D" w:rsidRDefault="00594A7D">
      <w:pPr>
        <w:pStyle w:val="section1"/>
        <w:spacing w:before="0" w:beforeAutospacing="0" w:after="0" w:afterAutospacing="0"/>
        <w:jc w:val="center"/>
        <w:divId w:val="524566074"/>
      </w:pPr>
    </w:p>
    <w:p w14:paraId="7FDD0DF8" w14:textId="77777777" w:rsidR="00594A7D" w:rsidRDefault="00594A7D">
      <w:pPr>
        <w:pStyle w:val="section1"/>
        <w:spacing w:before="0" w:beforeAutospacing="0" w:after="0" w:afterAutospacing="0"/>
        <w:jc w:val="center"/>
        <w:divId w:val="524566074"/>
      </w:pPr>
    </w:p>
    <w:p w14:paraId="5E6DCEC4" w14:textId="77777777" w:rsidR="00594A7D" w:rsidRDefault="00594A7D" w:rsidP="00E14073">
      <w:pPr>
        <w:pStyle w:val="section1"/>
        <w:spacing w:before="0" w:beforeAutospacing="0" w:after="0" w:afterAutospacing="0"/>
        <w:jc w:val="center"/>
        <w:outlineLvl w:val="0"/>
        <w:divId w:val="524566074"/>
      </w:pPr>
      <w:r>
        <w:rPr>
          <w:rStyle w:val="a6"/>
          <w:rFonts w:ascii="Arial Narrow" w:hAnsi="Arial Narrow"/>
          <w:color w:val="000000"/>
          <w:sz w:val="27"/>
          <w:szCs w:val="27"/>
        </w:rPr>
        <w:t>Положение о структуре процесса</w:t>
      </w:r>
    </w:p>
    <w:p w14:paraId="35A20FCB" w14:textId="77777777" w:rsidR="00594A7D" w:rsidRDefault="00594A7D" w:rsidP="00E14073">
      <w:pPr>
        <w:pStyle w:val="section1"/>
        <w:spacing w:before="0" w:beforeAutospacing="0" w:after="0" w:afterAutospacing="0"/>
        <w:jc w:val="center"/>
        <w:outlineLvl w:val="0"/>
        <w:divId w:val="524566074"/>
      </w:pPr>
      <w:r>
        <w:rPr>
          <w:rStyle w:val="a6"/>
          <w:rFonts w:ascii="Arial Narrow" w:hAnsi="Arial Narrow"/>
          <w:sz w:val="27"/>
          <w:szCs w:val="27"/>
        </w:rPr>
        <w:t>«M6.1. Подбор персонала»</w:t>
      </w:r>
    </w:p>
    <w:p w14:paraId="2544A960" w14:textId="77777777" w:rsidR="00594A7D" w:rsidRDefault="00594A7D">
      <w:pPr>
        <w:pStyle w:val="section1"/>
        <w:spacing w:before="0" w:beforeAutospacing="0" w:after="0" w:afterAutospacing="0"/>
        <w:jc w:val="center"/>
        <w:divId w:val="524566074"/>
      </w:pPr>
    </w:p>
    <w:p w14:paraId="56229E6B" w14:textId="77777777" w:rsidR="00594A7D" w:rsidRDefault="00594A7D">
      <w:pPr>
        <w:pStyle w:val="section1"/>
        <w:spacing w:before="0" w:beforeAutospacing="0" w:after="0" w:afterAutospacing="0"/>
        <w:jc w:val="center"/>
        <w:divId w:val="524566074"/>
      </w:pPr>
    </w:p>
    <w:p w14:paraId="092440D9" w14:textId="77777777" w:rsidR="00594A7D" w:rsidRDefault="00594A7D" w:rsidP="00E14073">
      <w:pPr>
        <w:pStyle w:val="section1"/>
        <w:spacing w:before="0" w:beforeAutospacing="0" w:after="0" w:afterAutospacing="0"/>
        <w:jc w:val="center"/>
        <w:outlineLvl w:val="0"/>
        <w:divId w:val="524566074"/>
      </w:pPr>
      <w:r>
        <w:rPr>
          <w:rStyle w:val="a6"/>
          <w:rFonts w:ascii="Arial Narrow" w:hAnsi="Arial Narrow"/>
        </w:rPr>
        <w:t>1. Общие положения</w:t>
      </w:r>
    </w:p>
    <w:p w14:paraId="4ED86D5E" w14:textId="77777777" w:rsidR="00594A7D" w:rsidRDefault="00594A7D" w:rsidP="00E14073">
      <w:pPr>
        <w:pStyle w:val="section1"/>
        <w:spacing w:before="120" w:beforeAutospacing="0" w:after="20" w:afterAutospacing="0"/>
        <w:ind w:left="34" w:firstLine="284"/>
        <w:outlineLvl w:val="0"/>
        <w:divId w:val="524566074"/>
      </w:pPr>
      <w:r>
        <w:rPr>
          <w:rStyle w:val="a6"/>
          <w:rFonts w:ascii="Arial Narrow" w:hAnsi="Arial Narrow"/>
          <w:sz w:val="22"/>
          <w:szCs w:val="22"/>
        </w:rPr>
        <w:t>1.1. Назначение</w:t>
      </w:r>
    </w:p>
    <w:p w14:paraId="5FE89340" w14:textId="77777777" w:rsidR="00594A7D" w:rsidRDefault="00594A7D">
      <w:pPr>
        <w:pStyle w:val="section1"/>
        <w:spacing w:before="60" w:beforeAutospacing="0" w:after="0" w:afterAutospacing="0"/>
        <w:ind w:left="34" w:firstLine="284"/>
        <w:jc w:val="both"/>
        <w:divId w:val="524566074"/>
      </w:pPr>
      <w:r>
        <w:rPr>
          <w:rFonts w:ascii="Arial Narrow" w:hAnsi="Arial Narrow"/>
          <w:sz w:val="20"/>
          <w:szCs w:val="20"/>
        </w:rPr>
        <w:t>Настоящее положение о структуре процесса (далее Положение) регламентирует перечень подпроцессов, распределение ответственности за их выполнение и ключевые показатели процесса «M6.1. Подбор персонала».</w:t>
      </w:r>
    </w:p>
    <w:p w14:paraId="7865F1DC" w14:textId="77777777" w:rsidR="00594A7D" w:rsidRDefault="00594A7D" w:rsidP="00E14073">
      <w:pPr>
        <w:pStyle w:val="section1"/>
        <w:spacing w:before="120" w:beforeAutospacing="0" w:after="20" w:afterAutospacing="0"/>
        <w:ind w:left="34" w:firstLine="284"/>
        <w:outlineLvl w:val="0"/>
        <w:divId w:val="524566074"/>
      </w:pPr>
      <w:r>
        <w:rPr>
          <w:rStyle w:val="a6"/>
          <w:rFonts w:ascii="Arial Narrow" w:hAnsi="Arial Narrow"/>
          <w:sz w:val="22"/>
          <w:szCs w:val="22"/>
        </w:rPr>
        <w:t>1.2. Область применения</w:t>
      </w:r>
    </w:p>
    <w:p w14:paraId="79FC8F89" w14:textId="77777777" w:rsidR="00594A7D" w:rsidRDefault="00594A7D">
      <w:pPr>
        <w:pStyle w:val="section1"/>
        <w:spacing w:before="60" w:beforeAutospacing="0" w:after="0" w:afterAutospacing="0"/>
        <w:ind w:left="34" w:firstLine="284"/>
        <w:jc w:val="both"/>
        <w:divId w:val="524566074"/>
      </w:pPr>
      <w:r>
        <w:rPr>
          <w:rFonts w:ascii="Arial Narrow" w:hAnsi="Arial Narrow"/>
          <w:sz w:val="20"/>
          <w:szCs w:val="20"/>
        </w:rPr>
        <w:t>Настоящее положение должны знать и использовать в своей работе ответственные и участники процесса «M6.1. Подбор персонала», перечень которых приведен в следующем разделе.</w:t>
      </w:r>
    </w:p>
    <w:p w14:paraId="691B7C78" w14:textId="77777777" w:rsidR="00594A7D" w:rsidRDefault="00594A7D" w:rsidP="00E14073">
      <w:pPr>
        <w:pStyle w:val="section1"/>
        <w:spacing w:before="120" w:beforeAutospacing="0" w:after="20" w:afterAutospacing="0"/>
        <w:ind w:left="34" w:firstLine="284"/>
        <w:outlineLvl w:val="0"/>
        <w:divId w:val="524566074"/>
        <w:rPr>
          <w:rFonts w:ascii="Arial Narrow" w:hAnsi="Arial Narrow"/>
          <w:sz w:val="20"/>
          <w:szCs w:val="20"/>
        </w:rPr>
      </w:pPr>
      <w:r>
        <w:rPr>
          <w:rStyle w:val="a6"/>
          <w:rFonts w:ascii="Arial Narrow" w:hAnsi="Arial Narrow"/>
          <w:sz w:val="22"/>
          <w:szCs w:val="22"/>
        </w:rPr>
        <w:t xml:space="preserve">1.3. </w:t>
      </w:r>
      <w:r w:rsidR="004D3431">
        <w:rPr>
          <w:rStyle w:val="a6"/>
          <w:rFonts w:ascii="Arial Narrow" w:hAnsi="Arial Narrow"/>
          <w:sz w:val="22"/>
          <w:szCs w:val="22"/>
        </w:rPr>
        <w:t>Ответственный</w:t>
      </w:r>
      <w:r>
        <w:rPr>
          <w:rStyle w:val="a6"/>
          <w:rFonts w:ascii="Arial Narrow" w:hAnsi="Arial Narrow"/>
          <w:sz w:val="22"/>
          <w:szCs w:val="22"/>
        </w:rPr>
        <w:t xml:space="preserve"> за процесс</w:t>
      </w:r>
    </w:p>
    <w:p w14:paraId="5E82F19E" w14:textId="77777777" w:rsidR="00594A7D" w:rsidRDefault="00594A7D">
      <w:pPr>
        <w:pStyle w:val="section1"/>
        <w:spacing w:before="60" w:beforeAutospacing="0" w:after="0" w:afterAutospacing="0"/>
        <w:ind w:left="34" w:firstLine="284"/>
        <w:jc w:val="both"/>
        <w:divId w:val="524566074"/>
      </w:pPr>
      <w:r>
        <w:rPr>
          <w:rFonts w:ascii="Arial Narrow" w:hAnsi="Arial Narrow"/>
          <w:sz w:val="20"/>
          <w:szCs w:val="20"/>
        </w:rPr>
        <w:t>Ответственным за процесс является</w:t>
      </w:r>
      <w:r w:rsidR="004D3431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Начальник отдела кадров.</w:t>
      </w:r>
    </w:p>
    <w:p w14:paraId="607C150F" w14:textId="77777777" w:rsidR="00594A7D" w:rsidRDefault="00594A7D">
      <w:pPr>
        <w:pStyle w:val="section1"/>
        <w:spacing w:before="0" w:beforeAutospacing="0" w:after="0" w:afterAutospacing="0"/>
        <w:jc w:val="center"/>
        <w:divId w:val="524566074"/>
        <w:rPr>
          <w:lang w:val="en-US"/>
        </w:rPr>
      </w:pPr>
    </w:p>
    <w:p w14:paraId="1340D86A" w14:textId="77777777" w:rsidR="002B7AA1" w:rsidRDefault="002B7AA1">
      <w:pPr>
        <w:pStyle w:val="section1"/>
        <w:spacing w:before="0" w:beforeAutospacing="0" w:after="0" w:afterAutospacing="0"/>
        <w:jc w:val="center"/>
        <w:divId w:val="524566074"/>
        <w:rPr>
          <w:lang w:val="en-US"/>
        </w:rPr>
      </w:pPr>
    </w:p>
    <w:p w14:paraId="39BB0691" w14:textId="77777777" w:rsidR="002B7AA1" w:rsidRDefault="002B7AA1" w:rsidP="002B7AA1">
      <w:pPr>
        <w:pStyle w:val="section1"/>
        <w:spacing w:before="0" w:beforeAutospacing="0" w:after="0" w:afterAutospacing="0"/>
        <w:jc w:val="center"/>
        <w:outlineLvl w:val="0"/>
        <w:divId w:val="524566074"/>
        <w:rPr>
          <w:rFonts w:ascii="Arial Narrow" w:hAnsi="Arial Narrow"/>
          <w:sz w:val="20"/>
          <w:szCs w:val="20"/>
        </w:rPr>
      </w:pPr>
      <w:r>
        <w:rPr>
          <w:rStyle w:val="a6"/>
          <w:rFonts w:ascii="Arial Narrow" w:hAnsi="Arial Narrow"/>
          <w:color w:val="000000"/>
          <w:lang w:val="en-US"/>
        </w:rPr>
        <w:t>2</w:t>
      </w:r>
      <w:r>
        <w:rPr>
          <w:rStyle w:val="a6"/>
          <w:rFonts w:ascii="Arial Narrow" w:hAnsi="Arial Narrow"/>
          <w:color w:val="000000"/>
        </w:rPr>
        <w:t>. Ключевые показатели процесса</w:t>
      </w:r>
    </w:p>
    <w:p w14:paraId="56F7BB05" w14:textId="77777777" w:rsidR="002B7AA1" w:rsidRDefault="002B7AA1" w:rsidP="002B7AA1">
      <w:pPr>
        <w:pStyle w:val="section1"/>
        <w:spacing w:before="0" w:beforeAutospacing="0" w:after="0" w:afterAutospacing="0"/>
        <w:jc w:val="center"/>
        <w:divId w:val="524566074"/>
        <w:rPr>
          <w:rFonts w:ascii="Arial Narrow" w:hAnsi="Arial Narrow"/>
          <w:sz w:val="20"/>
          <w:szCs w:val="20"/>
        </w:rPr>
      </w:pPr>
    </w:p>
    <w:tbl>
      <w:tblPr>
        <w:tblW w:w="505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89"/>
        <w:gridCol w:w="5863"/>
        <w:gridCol w:w="2894"/>
      </w:tblGrid>
      <w:tr w:rsidR="002B7AA1" w14:paraId="2B8BF770" w14:textId="77777777" w:rsidTr="002B7AA1">
        <w:trPr>
          <w:divId w:val="524566074"/>
          <w:tblHeader/>
        </w:trPr>
        <w:tc>
          <w:tcPr>
            <w:tcW w:w="2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14:paraId="78CEA08E" w14:textId="77777777" w:rsidR="002B7AA1" w:rsidRPr="002B7AA1" w:rsidRDefault="002B7AA1" w:rsidP="00216DAD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2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14:paraId="29F25D73" w14:textId="77777777" w:rsidR="002B7AA1" w:rsidRDefault="002B7AA1" w:rsidP="00216DAD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Название показателя</w:t>
            </w:r>
          </w:p>
        </w:tc>
        <w:tc>
          <w:tcPr>
            <w:tcW w:w="15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14:paraId="51F7D3FA" w14:textId="77777777" w:rsidR="002B7AA1" w:rsidRDefault="002B7AA1" w:rsidP="00216DAD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</w:tr>
      <w:tr w:rsidR="002B7AA1" w14:paraId="0BFBF891" w14:textId="77777777" w:rsidTr="002B7AA1">
        <w:trPr>
          <w:divId w:val="524566074"/>
        </w:trPr>
        <w:tc>
          <w:tcPr>
            <w:tcW w:w="2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A04075" w14:textId="77777777" w:rsidR="002B7AA1" w:rsidRDefault="002B7AA1" w:rsidP="002B7AA1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D587E5" w14:textId="77777777" w:rsidR="002B7AA1" w:rsidRDefault="002B7AA1" w:rsidP="00216DA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Стоимость подбора одного сотрудника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CB294C" w14:textId="77777777" w:rsidR="002B7AA1" w:rsidRDefault="002B7AA1" w:rsidP="00216DA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Тысячи рублей</w:t>
            </w:r>
          </w:p>
        </w:tc>
      </w:tr>
      <w:tr w:rsidR="002B7AA1" w14:paraId="31B26C51" w14:textId="77777777" w:rsidTr="002B7AA1">
        <w:trPr>
          <w:divId w:val="524566074"/>
        </w:trPr>
        <w:tc>
          <w:tcPr>
            <w:tcW w:w="2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7B8FBE" w14:textId="77777777" w:rsidR="002B7AA1" w:rsidRDefault="002B7AA1" w:rsidP="002B7AA1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46474A" w14:textId="77777777" w:rsidR="002B7AA1" w:rsidRDefault="002B7AA1" w:rsidP="00216DA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Доля подобранных сотрудников прошедших испытательный срок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299E80" w14:textId="77777777" w:rsidR="002B7AA1" w:rsidRDefault="002B7AA1" w:rsidP="00216DA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Проценты</w:t>
            </w:r>
          </w:p>
        </w:tc>
      </w:tr>
      <w:tr w:rsidR="002B7AA1" w14:paraId="68CEADD6" w14:textId="77777777" w:rsidTr="002B7AA1">
        <w:trPr>
          <w:divId w:val="524566074"/>
        </w:trPr>
        <w:tc>
          <w:tcPr>
            <w:tcW w:w="21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F234C5" w14:textId="77777777" w:rsidR="002B7AA1" w:rsidRDefault="002B7AA1" w:rsidP="002B7AA1">
            <w:pPr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DF3F22" w14:textId="77777777" w:rsidR="002B7AA1" w:rsidRDefault="002B7AA1" w:rsidP="00216DA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Средняя длительность подбора сотрудника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85E5D3" w14:textId="77777777" w:rsidR="002B7AA1" w:rsidRDefault="002B7AA1" w:rsidP="00216DA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Дни</w:t>
            </w:r>
          </w:p>
        </w:tc>
      </w:tr>
    </w:tbl>
    <w:p w14:paraId="5BEFD0F1" w14:textId="77777777" w:rsidR="002B7AA1" w:rsidRPr="002B7AA1" w:rsidRDefault="002B7AA1">
      <w:pPr>
        <w:pStyle w:val="section1"/>
        <w:spacing w:before="0" w:beforeAutospacing="0" w:after="0" w:afterAutospacing="0"/>
        <w:jc w:val="center"/>
        <w:divId w:val="524566074"/>
        <w:rPr>
          <w:lang w:val="en-US"/>
        </w:rPr>
      </w:pPr>
    </w:p>
    <w:p w14:paraId="1A2FA477" w14:textId="77777777" w:rsidR="00594A7D" w:rsidRDefault="00594A7D">
      <w:pPr>
        <w:pStyle w:val="section1"/>
        <w:spacing w:before="0" w:beforeAutospacing="0" w:after="0" w:afterAutospacing="0"/>
        <w:jc w:val="center"/>
      </w:pPr>
    </w:p>
    <w:p w14:paraId="30C526D3" w14:textId="77777777" w:rsidR="00594A7D" w:rsidRDefault="002B7AA1" w:rsidP="00E14073">
      <w:pPr>
        <w:pStyle w:val="section1"/>
        <w:spacing w:before="0" w:beforeAutospacing="0" w:after="0" w:afterAutospacing="0"/>
        <w:jc w:val="center"/>
        <w:outlineLvl w:val="0"/>
      </w:pPr>
      <w:r w:rsidRPr="002B7AA1">
        <w:rPr>
          <w:rStyle w:val="a6"/>
          <w:rFonts w:ascii="Arial Narrow" w:hAnsi="Arial Narrow"/>
        </w:rPr>
        <w:t>3</w:t>
      </w:r>
      <w:r w:rsidR="00594A7D">
        <w:rPr>
          <w:rStyle w:val="a6"/>
          <w:rFonts w:ascii="Arial Narrow" w:hAnsi="Arial Narrow"/>
        </w:rPr>
        <w:t>. Подпроцессы и распределение ответственности за их выполнение</w:t>
      </w:r>
    </w:p>
    <w:p w14:paraId="166F2BF8" w14:textId="77777777" w:rsidR="00594A7D" w:rsidRDefault="00594A7D">
      <w:pPr>
        <w:pStyle w:val="section1"/>
        <w:spacing w:before="0" w:beforeAutospacing="0" w:after="0" w:afterAutospacing="0"/>
      </w:pPr>
      <w:r>
        <w:t> </w:t>
      </w:r>
    </w:p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04"/>
        <w:gridCol w:w="4170"/>
        <w:gridCol w:w="4081"/>
      </w:tblGrid>
      <w:tr w:rsidR="00594A7D" w:rsidRPr="00594A7D" w14:paraId="6ADFBCF0" w14:textId="77777777" w:rsidTr="00F2439E">
        <w:trPr>
          <w:tblHeader/>
        </w:trPr>
        <w:tc>
          <w:tcPr>
            <w:tcW w:w="43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14:paraId="41F68F3A" w14:textId="77777777" w:rsidR="00594A7D" w:rsidRPr="00594A7D" w:rsidRDefault="00594A7D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23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14:paraId="2AE17E83" w14:textId="77777777" w:rsidR="00594A7D" w:rsidRPr="00594A7D" w:rsidRDefault="00594A7D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Подпроцессы</w:t>
            </w:r>
          </w:p>
        </w:tc>
        <w:tc>
          <w:tcPr>
            <w:tcW w:w="22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14:paraId="27BF2449" w14:textId="77777777" w:rsidR="00594A7D" w:rsidRPr="00594A7D" w:rsidRDefault="00594A7D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Организационные единицы</w:t>
            </w:r>
          </w:p>
        </w:tc>
      </w:tr>
      <w:tr w:rsidR="00594A7D" w:rsidRPr="00594A7D" w14:paraId="00D8A53D" w14:textId="77777777">
        <w:trPr>
          <w:trHeight w:val="229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603AC6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M6.1.1. 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BB93E0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Первичный отбор кандидатур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24B8F7" w14:textId="77777777" w:rsidR="00594A7D" w:rsidRPr="00594A7D" w:rsidRDefault="00594A7D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594A7D" w:rsidRPr="00594A7D" w14:paraId="0A501E91" w14:textId="77777777">
        <w:trPr>
          <w:trHeight w:val="229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47CFE8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FFBA57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9C96C0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594A7D" w:rsidRPr="00594A7D" w14:paraId="442F27C6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B159D9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M6.1.1.1.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D0A403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Объявление информации о вакансии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30DA2F" w14:textId="77777777" w:rsidR="00594A7D" w:rsidRPr="00594A7D" w:rsidRDefault="00594A7D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594A7D" w:rsidRPr="00594A7D" w14:paraId="529B73C3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15A394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M6.1.1.2.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315E00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Просмотр резюме кандидатов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EFFBCB" w14:textId="77777777" w:rsidR="00594A7D" w:rsidRPr="00594A7D" w:rsidRDefault="00594A7D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594A7D" w:rsidRPr="00594A7D" w14:paraId="41FD961A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B4D196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M6.1.1.3.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D947DA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Формирование списка звонков кандидатам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A6404C" w14:textId="77777777" w:rsidR="00594A7D" w:rsidRPr="00594A7D" w:rsidRDefault="00594A7D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594A7D" w:rsidRPr="00594A7D" w14:paraId="3255C6FC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742BE7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M6.1.1.4.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C50932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Выполнение звонков кандидатам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FE998F" w14:textId="77777777" w:rsidR="00594A7D" w:rsidRPr="00594A7D" w:rsidRDefault="00594A7D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594A7D" w:rsidRPr="00594A7D" w14:paraId="29AE053C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BF88B1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M6.1.1.5.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EBAB4C" w14:textId="77777777" w:rsidR="00594A7D" w:rsidRPr="00594A7D" w:rsidRDefault="00594A7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Отбор кандидатов для собеседования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17308B" w14:textId="77777777" w:rsidR="00594A7D" w:rsidRPr="00594A7D" w:rsidRDefault="00594A7D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0EF5D84C" w14:textId="77777777" w:rsidTr="00F2439E">
        <w:trPr>
          <w:trHeight w:val="229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0BA63E" w14:textId="77777777" w:rsidR="00F2439E" w:rsidRPr="00594A7D" w:rsidRDefault="00F2439E" w:rsidP="00E85702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M6.1.2.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F54B07" w14:textId="77777777" w:rsidR="00F2439E" w:rsidRPr="00594A7D" w:rsidRDefault="00F2439E" w:rsidP="00E85702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Проведение собеседования с кандидатами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4C0F5A" w14:textId="77777777" w:rsidR="00F2439E" w:rsidRPr="00594A7D" w:rsidRDefault="00F2439E" w:rsidP="00E85702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2279B251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77A4F8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lastRenderedPageBreak/>
              <w:t xml:space="preserve">M6.1.2.2.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006AE6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Проведение встреч с кандидатами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11EB39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F2439E" w:rsidRPr="00594A7D" w14:paraId="2668C921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BA8147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M6.1.2.3.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FE4EF1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Сортировка и выбор резюме кандидатов для вторичного отбора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275EB2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F2439E" w:rsidRPr="00594A7D" w14:paraId="65D269F8" w14:textId="77777777">
        <w:trPr>
          <w:trHeight w:val="229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F8B123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M6.1.3. 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B03D65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Вторичный отбор кандидатур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300F95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F2439E" w:rsidRPr="00594A7D" w14:paraId="1854FCC3" w14:textId="77777777">
        <w:trPr>
          <w:trHeight w:val="229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383AB1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3082DA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18A3E9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F2439E" w:rsidRPr="00594A7D" w14:paraId="6D12D034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717386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M6.1.3.1.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699561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Формирование представлений на кандидатов отобранных для вторичного отбора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945879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F2439E" w:rsidRPr="00594A7D" w14:paraId="6E3B39DC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CA4837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M6.1.3.2.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411A0E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Рассмотрение представлений кандидатов начальником отдела кадров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916E25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Начальник отдела кадров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414F75C7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27A481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M6.1.3.3.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DEE52C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Информирование об отказе в приеме кандидата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0A89A6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F2439E" w:rsidRPr="00594A7D" w14:paraId="20F9D5C8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663048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M6.1.3.4.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56FD98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Формирование группы из кандидатов для стандартного согласования кандидатур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4B75FB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Начальник отдела кадров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5DD1BDF7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8B2AF4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M6.1.4.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FBAF8E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Стандартное согласование кандидатуры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8A970E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F2439E" w:rsidRPr="00594A7D" w14:paraId="0AC49698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718A51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M6.1.4.1.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D41A3E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Оформление листов согласований кандидатур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FFAE0B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79D70B89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D1FA58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M6.1.4.2.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7DD37E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Согласование кандидатуры руководителем профильного подразделения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27543A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Руководитель подразделения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0D87C836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E27823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M6.1.4.3.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27A9D0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Принятие решения о необходимости согласования кандидатуры гендиректором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AA54E5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Начальник отдела кадров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1BA11837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186C20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M6.1.4.4.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F8DD6C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Принятие решения по кандидатуре гендиректором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532AE4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Генеральный директор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37C43487" w14:textId="77777777">
        <w:trPr>
          <w:trHeight w:val="229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2AAFFA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M6.1.5. 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ADD3ED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Оформление трудовых отношений с сотрудником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A7F73A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трудовым отношениям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F2439E" w:rsidRPr="00594A7D" w14:paraId="2791D330" w14:textId="77777777">
        <w:trPr>
          <w:trHeight w:val="229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1FEB51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937F2E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82F22F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F2439E" w:rsidRPr="00594A7D" w14:paraId="3F1D414E" w14:textId="77777777">
        <w:trPr>
          <w:trHeight w:val="229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5F914F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M6.1.5.1. 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56585F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Определение даты выхода на работу сотрудника</w:t>
            </w:r>
          </w:p>
        </w:tc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88F1BA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подбору персонала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  <w:p w14:paraId="54AE55C5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Секретарь отдела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2439E" w:rsidRPr="00594A7D" w14:paraId="3CA9D408" w14:textId="77777777">
        <w:trPr>
          <w:trHeight w:val="229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5F25E6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3DDD38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5C8011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F2439E" w:rsidRPr="00594A7D" w14:paraId="6E4ACB67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381829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M6.1.5.2.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03D442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Сбор документов от сотрудника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F2A903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трудовым отношениям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7CD717B3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6A1D3D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M6.1.5.3.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F07982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Оформление приказа о приеме на работу сотрудника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7273F3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Менеджер по трудовым отношениям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1F3D8447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B539EB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M6.1.5.4.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7BCB01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Подписание приказа о приеме на работу сотрудника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27CF02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Генеральный директор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  <w:tr w:rsidR="00F2439E" w:rsidRPr="00594A7D" w14:paraId="287F9D9C" w14:textId="77777777"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0857B6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M6.1.5.5.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199245" w14:textId="77777777" w:rsidR="00F2439E" w:rsidRPr="00594A7D" w:rsidRDefault="00F2439E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>Направление сотрудника на рабочее 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0D40E6" w14:textId="77777777" w:rsidR="00F2439E" w:rsidRPr="00594A7D" w:rsidRDefault="00F2439E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594A7D">
              <w:rPr>
                <w:rFonts w:ascii="Arial Narrow" w:hAnsi="Arial Narrow"/>
                <w:color w:val="000000"/>
                <w:sz w:val="20"/>
                <w:szCs w:val="20"/>
              </w:rPr>
              <w:t xml:space="preserve">- Начальник отдела кадров </w:t>
            </w:r>
            <w:r w:rsidRPr="00594A7D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(Исполнитель)</w:t>
            </w:r>
          </w:p>
        </w:tc>
      </w:tr>
    </w:tbl>
    <w:p w14:paraId="42CE2C49" w14:textId="77777777" w:rsidR="002B7AA1" w:rsidRPr="002B7AA1" w:rsidRDefault="002B7AA1">
      <w:pPr>
        <w:pStyle w:val="section1"/>
        <w:spacing w:before="0" w:beforeAutospacing="0" w:after="0" w:afterAutospacing="0"/>
        <w:jc w:val="center"/>
        <w:rPr>
          <w:rFonts w:ascii="Arial Narrow" w:hAnsi="Arial Narrow"/>
          <w:sz w:val="20"/>
          <w:szCs w:val="20"/>
          <w:lang w:val="en-US"/>
        </w:rPr>
      </w:pPr>
    </w:p>
    <w:p w14:paraId="7A85B259" w14:textId="77777777" w:rsidR="00F2439E" w:rsidRDefault="00F2439E">
      <w:pPr>
        <w:pStyle w:val="section1"/>
        <w:spacing w:before="0" w:beforeAutospacing="0" w:after="0" w:afterAutospacing="0"/>
        <w:sectPr w:rsidR="00F2439E" w:rsidSect="000465B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1418" w:right="1418" w:bottom="1418" w:left="1418" w:header="709" w:footer="454" w:gutter="0"/>
          <w:cols w:space="720"/>
          <w:docGrid w:linePitch="360"/>
        </w:sectPr>
      </w:pPr>
    </w:p>
    <w:p w14:paraId="76180B9F" w14:textId="77777777" w:rsidR="00594A7D" w:rsidRDefault="00594A7D" w:rsidP="00E14073">
      <w:pPr>
        <w:pStyle w:val="section1"/>
        <w:spacing w:before="0" w:beforeAutospacing="0" w:after="0" w:afterAutospacing="0"/>
        <w:jc w:val="center"/>
        <w:outlineLvl w:val="0"/>
        <w:rPr>
          <w:rFonts w:ascii="Arial Narrow" w:hAnsi="Arial Narrow"/>
          <w:sz w:val="20"/>
          <w:szCs w:val="20"/>
        </w:rPr>
      </w:pPr>
      <w:r>
        <w:rPr>
          <w:rStyle w:val="a6"/>
          <w:rFonts w:ascii="Arial Narrow" w:hAnsi="Arial Narrow"/>
          <w:color w:val="000000"/>
        </w:rPr>
        <w:lastRenderedPageBreak/>
        <w:t>4. Графические диаграммы процесса</w:t>
      </w:r>
    </w:p>
    <w:p w14:paraId="1382C661" w14:textId="77777777" w:rsidR="00594A7D" w:rsidRDefault="00594A7D" w:rsidP="00E14073">
      <w:pPr>
        <w:pStyle w:val="a5"/>
        <w:spacing w:before="120" w:beforeAutospacing="0" w:after="120" w:afterAutospacing="0"/>
        <w:outlineLvl w:val="0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M6.1. Подбор персонала</w:t>
      </w:r>
    </w:p>
    <w:p w14:paraId="1B013535" w14:textId="0C4A2E2D" w:rsidR="00594A7D" w:rsidRDefault="00504559" w:rsidP="00B565DA">
      <w:pPr>
        <w:pStyle w:val="a5"/>
        <w:spacing w:before="0" w:beforeAutospacing="0" w:after="0" w:afterAutospacing="0"/>
        <w:jc w:val="center"/>
        <w:rPr>
          <w:rFonts w:ascii="Arial Narrow" w:hAnsi="Arial Narrow"/>
          <w:sz w:val="20"/>
          <w:szCs w:val="20"/>
        </w:rPr>
      </w:pPr>
      <w:r w:rsidRPr="00B74D02">
        <w:rPr>
          <w:rFonts w:ascii="Arial Narrow" w:hAnsi="Arial Narrow"/>
          <w:noProof/>
          <w:sz w:val="20"/>
          <w:szCs w:val="20"/>
        </w:rPr>
        <w:drawing>
          <wp:inline distT="0" distB="0" distL="0" distR="0" wp14:anchorId="66108119" wp14:editId="23A1ABD7">
            <wp:extent cx="5396230" cy="23945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2EE0D" w14:textId="77777777" w:rsidR="00594A7D" w:rsidRDefault="00594A7D" w:rsidP="00E14073">
      <w:pPr>
        <w:pStyle w:val="a5"/>
        <w:spacing w:before="240" w:beforeAutospacing="0" w:after="120" w:afterAutospacing="0"/>
        <w:outlineLvl w:val="0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M6.1.3. Вторичный отбор кандидатур</w:t>
      </w:r>
    </w:p>
    <w:p w14:paraId="26531A41" w14:textId="72F7FAA7" w:rsidR="00F2439E" w:rsidRDefault="00504559" w:rsidP="00B565DA">
      <w:pPr>
        <w:pStyle w:val="a5"/>
        <w:spacing w:before="0" w:beforeAutospacing="0" w:after="0" w:afterAutospacing="0"/>
        <w:jc w:val="center"/>
        <w:rPr>
          <w:rFonts w:ascii="Arial Narrow" w:hAnsi="Arial Narrow"/>
          <w:sz w:val="20"/>
          <w:szCs w:val="20"/>
        </w:rPr>
      </w:pPr>
      <w:r w:rsidRPr="00B74D02">
        <w:rPr>
          <w:rFonts w:ascii="Arial Narrow" w:hAnsi="Arial Narrow"/>
          <w:noProof/>
          <w:sz w:val="20"/>
          <w:szCs w:val="20"/>
        </w:rPr>
        <w:drawing>
          <wp:inline distT="0" distB="0" distL="0" distR="0" wp14:anchorId="22357B9E" wp14:editId="49523CEC">
            <wp:extent cx="3705225" cy="54019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40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2E58F" w14:textId="77777777" w:rsidR="00B565DA" w:rsidRDefault="00B565DA" w:rsidP="00B565DA">
      <w:pPr>
        <w:pStyle w:val="a5"/>
        <w:spacing w:before="0" w:beforeAutospacing="0" w:after="0" w:afterAutospacing="0"/>
        <w:jc w:val="center"/>
        <w:rPr>
          <w:rFonts w:ascii="Arial Narrow" w:hAnsi="Arial Narrow"/>
          <w:sz w:val="20"/>
          <w:szCs w:val="20"/>
        </w:rPr>
        <w:sectPr w:rsidR="00B565DA" w:rsidSect="000465BD">
          <w:pgSz w:w="11907" w:h="16840" w:code="9"/>
          <w:pgMar w:top="1418" w:right="1418" w:bottom="1418" w:left="1418" w:header="709" w:footer="454" w:gutter="0"/>
          <w:cols w:space="720"/>
          <w:docGrid w:linePitch="360"/>
        </w:sectPr>
      </w:pPr>
    </w:p>
    <w:p w14:paraId="1ECD96C3" w14:textId="77777777" w:rsidR="00594A7D" w:rsidRDefault="00594A7D" w:rsidP="00E14073">
      <w:pPr>
        <w:pStyle w:val="a5"/>
        <w:spacing w:before="0" w:beforeAutospacing="0" w:after="120" w:afterAutospacing="0"/>
        <w:outlineLvl w:val="0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lastRenderedPageBreak/>
        <w:t>M6.1.4. Стандартное согласование кандидатуры</w:t>
      </w:r>
    </w:p>
    <w:p w14:paraId="501D7B53" w14:textId="2FD8EE7E" w:rsidR="00F2439E" w:rsidRDefault="00504559" w:rsidP="00B565DA">
      <w:pPr>
        <w:pStyle w:val="a5"/>
        <w:spacing w:before="0" w:beforeAutospacing="0" w:after="0" w:afterAutospacing="0"/>
        <w:jc w:val="center"/>
        <w:rPr>
          <w:rFonts w:ascii="Arial Narrow" w:hAnsi="Arial Narrow"/>
          <w:sz w:val="20"/>
          <w:szCs w:val="20"/>
        </w:rPr>
      </w:pPr>
      <w:r w:rsidRPr="00B74D02">
        <w:rPr>
          <w:rFonts w:ascii="Arial Narrow" w:hAnsi="Arial Narrow"/>
          <w:noProof/>
          <w:sz w:val="20"/>
          <w:szCs w:val="20"/>
        </w:rPr>
        <w:drawing>
          <wp:inline distT="0" distB="0" distL="0" distR="0" wp14:anchorId="78D42693" wp14:editId="78DF76AE">
            <wp:extent cx="3905885" cy="51479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885" cy="514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0F9BE" w14:textId="77777777" w:rsidR="00594A7D" w:rsidRDefault="00594A7D" w:rsidP="00E14073">
      <w:pPr>
        <w:pStyle w:val="a5"/>
        <w:outlineLvl w:val="0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M6.1.5. Оформление трудовых отношений с сотрудником</w:t>
      </w:r>
    </w:p>
    <w:p w14:paraId="2449B8A7" w14:textId="71EF47C3" w:rsidR="00594A7D" w:rsidRDefault="00504559" w:rsidP="00B565DA">
      <w:pPr>
        <w:pStyle w:val="a5"/>
        <w:spacing w:before="0" w:beforeAutospacing="0" w:after="0" w:afterAutospacing="0"/>
        <w:jc w:val="center"/>
        <w:rPr>
          <w:rFonts w:ascii="Arial Narrow" w:hAnsi="Arial Narrow"/>
          <w:sz w:val="20"/>
          <w:szCs w:val="20"/>
        </w:rPr>
      </w:pPr>
      <w:r w:rsidRPr="00EC3613">
        <w:rPr>
          <w:rFonts w:ascii="Arial Narrow" w:hAnsi="Arial Narrow"/>
          <w:noProof/>
          <w:sz w:val="20"/>
          <w:szCs w:val="20"/>
        </w:rPr>
        <w:drawing>
          <wp:inline distT="0" distB="0" distL="0" distR="0" wp14:anchorId="7DD8CEDC" wp14:editId="520055FA">
            <wp:extent cx="5042535" cy="27324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4A7D" w:rsidSect="000465BD">
      <w:pgSz w:w="11907" w:h="16840" w:code="9"/>
      <w:pgMar w:top="1418" w:right="1418" w:bottom="1418" w:left="1418" w:header="709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04BB97" w14:textId="77777777" w:rsidR="00B02290" w:rsidRDefault="00B02290">
      <w:r>
        <w:separator/>
      </w:r>
    </w:p>
  </w:endnote>
  <w:endnote w:type="continuationSeparator" w:id="0">
    <w:p w14:paraId="14AADD55" w14:textId="77777777" w:rsidR="00B02290" w:rsidRDefault="00B02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768E" w14:textId="77777777" w:rsidR="00AE130B" w:rsidRDefault="00AE130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64697" w14:textId="77777777" w:rsidR="00712EF1" w:rsidRDefault="00E14073" w:rsidP="00712EF1">
    <w:pPr>
      <w:pBdr>
        <w:top w:val="single" w:sz="4" w:space="1" w:color="auto"/>
      </w:pBdr>
      <w:spacing w:before="60" w:after="100" w:afterAutospacing="1"/>
      <w:jc w:val="right"/>
      <w:divId w:val="1"/>
    </w:pPr>
    <w:r>
      <w:rPr>
        <w:rFonts w:ascii="Arial" w:hAnsi="Arial" w:cs="Arial"/>
        <w:sz w:val="20"/>
        <w:szCs w:val="20"/>
      </w:rPr>
      <w:t>с</w:t>
    </w:r>
    <w:r w:rsidR="00712EF1">
      <w:rPr>
        <w:rFonts w:ascii="Arial" w:hAnsi="Arial" w:cs="Arial"/>
        <w:sz w:val="20"/>
        <w:szCs w:val="20"/>
      </w:rPr>
      <w:t xml:space="preserve">тр. </w:t>
    </w:r>
    <w:r w:rsidR="00712EF1">
      <w:rPr>
        <w:rFonts w:ascii="Arial" w:hAnsi="Arial" w:cs="Arial"/>
        <w:sz w:val="20"/>
        <w:szCs w:val="20"/>
      </w:rPr>
      <w:fldChar w:fldCharType="begin"/>
    </w:r>
    <w:r w:rsidR="00712EF1">
      <w:rPr>
        <w:rFonts w:ascii="Arial" w:hAnsi="Arial" w:cs="Arial"/>
        <w:sz w:val="20"/>
        <w:szCs w:val="20"/>
      </w:rPr>
      <w:instrText xml:space="preserve"> page </w:instrText>
    </w:r>
    <w:r w:rsidR="00712EF1">
      <w:rPr>
        <w:rFonts w:ascii="Arial" w:hAnsi="Arial" w:cs="Arial"/>
        <w:sz w:val="20"/>
        <w:szCs w:val="20"/>
      </w:rPr>
      <w:fldChar w:fldCharType="separate"/>
    </w:r>
    <w:r w:rsidR="005902EA">
      <w:rPr>
        <w:rFonts w:ascii="Arial" w:hAnsi="Arial" w:cs="Arial"/>
        <w:noProof/>
        <w:sz w:val="20"/>
        <w:szCs w:val="20"/>
      </w:rPr>
      <w:t>1</w:t>
    </w:r>
    <w:r w:rsidR="00712EF1">
      <w:rPr>
        <w:rFonts w:ascii="Arial" w:hAnsi="Arial" w:cs="Arial"/>
        <w:sz w:val="20"/>
        <w:szCs w:val="20"/>
      </w:rPr>
      <w:fldChar w:fldCharType="end"/>
    </w:r>
    <w:r w:rsidR="00712EF1">
      <w:rPr>
        <w:rFonts w:ascii="Arial" w:hAnsi="Arial" w:cs="Arial"/>
        <w:sz w:val="20"/>
        <w:szCs w:val="20"/>
      </w:rPr>
      <w:t xml:space="preserve"> из </w:t>
    </w:r>
    <w:r w:rsidR="00712EF1">
      <w:rPr>
        <w:rFonts w:ascii="Arial" w:hAnsi="Arial" w:cs="Arial"/>
        <w:sz w:val="20"/>
        <w:szCs w:val="20"/>
      </w:rPr>
      <w:fldChar w:fldCharType="begin"/>
    </w:r>
    <w:r w:rsidR="00712EF1">
      <w:rPr>
        <w:rFonts w:ascii="Arial" w:hAnsi="Arial" w:cs="Arial"/>
        <w:sz w:val="20"/>
        <w:szCs w:val="20"/>
      </w:rPr>
      <w:instrText xml:space="preserve"> numpages </w:instrText>
    </w:r>
    <w:r w:rsidR="00712EF1">
      <w:rPr>
        <w:rFonts w:ascii="Arial" w:hAnsi="Arial" w:cs="Arial"/>
        <w:sz w:val="20"/>
        <w:szCs w:val="20"/>
      </w:rPr>
      <w:fldChar w:fldCharType="separate"/>
    </w:r>
    <w:r w:rsidR="005902EA">
      <w:rPr>
        <w:rFonts w:ascii="Arial" w:hAnsi="Arial" w:cs="Arial"/>
        <w:noProof/>
        <w:sz w:val="20"/>
        <w:szCs w:val="20"/>
      </w:rPr>
      <w:t>4</w:t>
    </w:r>
    <w:r w:rsidR="00712EF1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B8C9C" w14:textId="77777777" w:rsidR="00AE130B" w:rsidRDefault="00AE130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DCE11B" w14:textId="77777777" w:rsidR="00B02290" w:rsidRDefault="00B02290">
      <w:r>
        <w:separator/>
      </w:r>
    </w:p>
  </w:footnote>
  <w:footnote w:type="continuationSeparator" w:id="0">
    <w:p w14:paraId="3E895D40" w14:textId="77777777" w:rsidR="00B02290" w:rsidRDefault="00B02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41614" w14:textId="77777777" w:rsidR="00AE130B" w:rsidRDefault="00AE13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32"/>
      <w:gridCol w:w="2314"/>
      <w:gridCol w:w="6025"/>
    </w:tblGrid>
    <w:tr w:rsidR="00712EF1" w14:paraId="3A8F09FA" w14:textId="77777777" w:rsidTr="004D3431">
      <w:trPr>
        <w:divId w:val="1"/>
      </w:trPr>
      <w:tc>
        <w:tcPr>
          <w:tcW w:w="588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3BEACE23" w14:textId="3E02F7B5" w:rsidR="00712EF1" w:rsidRDefault="00504559" w:rsidP="00E85702">
          <w:pPr>
            <w:pStyle w:val="a5"/>
            <w:spacing w:before="40" w:beforeAutospacing="0" w:after="60" w:afterAutospacing="0"/>
          </w:pPr>
          <w:r>
            <w:rPr>
              <w:noProof/>
              <w:lang w:val="en-US"/>
            </w:rPr>
            <w:drawing>
              <wp:inline distT="0" distB="0" distL="0" distR="0" wp14:anchorId="7BE046FE" wp14:editId="42331D97">
                <wp:extent cx="327660" cy="32258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7660" cy="32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39F2EC15" w14:textId="77777777" w:rsidR="00712EF1" w:rsidRDefault="00712EF1" w:rsidP="00E85702">
          <w:pPr>
            <w:pStyle w:val="a5"/>
            <w:spacing w:before="0" w:beforeAutospacing="0" w:after="60" w:afterAutospacing="0"/>
            <w:ind w:left="-113"/>
          </w:pPr>
          <w:r>
            <w:rPr>
              <w:rFonts w:ascii="Arial" w:hAnsi="Arial" w:cs="Arial"/>
              <w:b/>
              <w:bCs/>
              <w:color w:val="016683"/>
            </w:rPr>
            <w:t>Бизнес-инженер</w:t>
          </w:r>
          <w:r>
            <w:rPr>
              <w:rFonts w:ascii="Arial" w:hAnsi="Arial" w:cs="Arial"/>
              <w:b/>
              <w:bCs/>
              <w:color w:val="016683"/>
              <w:sz w:val="20"/>
              <w:szCs w:val="20"/>
            </w:rPr>
            <w:br/>
          </w:r>
          <w:r w:rsidR="00AE130B">
            <w:rPr>
              <w:rFonts w:ascii="Arial" w:hAnsi="Arial" w:cs="Arial"/>
              <w:b/>
              <w:bCs/>
              <w:color w:val="016683"/>
              <w:sz w:val="12"/>
              <w:szCs w:val="12"/>
            </w:rPr>
            <w:t>система бизнес-моделирования</w:t>
          </w:r>
          <w:r>
            <w:rPr>
              <w:rFonts w:ascii="Arial" w:hAnsi="Arial" w:cs="Arial"/>
              <w:b/>
              <w:bCs/>
              <w:color w:val="016683"/>
              <w:sz w:val="12"/>
              <w:szCs w:val="12"/>
            </w:rPr>
            <w:br/>
            <w:t>и управления эффективностью</w:t>
          </w:r>
        </w:p>
      </w:tc>
      <w:tc>
        <w:tcPr>
          <w:tcW w:w="13032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3757B387" w14:textId="77777777" w:rsidR="00712EF1" w:rsidRPr="00171CD0" w:rsidRDefault="00712EF1" w:rsidP="00E85702">
          <w:pPr>
            <w:pStyle w:val="a5"/>
            <w:spacing w:before="0" w:beforeAutospacing="0" w:after="60" w:afterAutospacing="0"/>
            <w:jc w:val="right"/>
          </w:pPr>
          <w:r>
            <w:rPr>
              <w:rFonts w:ascii="Arial Narrow" w:hAnsi="Arial Narrow"/>
              <w:b/>
              <w:bCs/>
              <w:color w:val="016683"/>
              <w:sz w:val="20"/>
              <w:szCs w:val="20"/>
            </w:rPr>
            <w:t>Положение о структуре процесса</w:t>
          </w:r>
        </w:p>
      </w:tc>
    </w:tr>
  </w:tbl>
  <w:p w14:paraId="1C7E7DAF" w14:textId="77777777" w:rsidR="00712EF1" w:rsidRDefault="00712EF1">
    <w:pPr>
      <w:divId w:val="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8A431" w14:textId="77777777" w:rsidR="00AE130B" w:rsidRDefault="00AE13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7D"/>
    <w:rsid w:val="000465BD"/>
    <w:rsid w:val="00216DAD"/>
    <w:rsid w:val="002B7AA1"/>
    <w:rsid w:val="003D16A5"/>
    <w:rsid w:val="003E08E4"/>
    <w:rsid w:val="004D3431"/>
    <w:rsid w:val="00504559"/>
    <w:rsid w:val="005613B4"/>
    <w:rsid w:val="00562DF8"/>
    <w:rsid w:val="00565384"/>
    <w:rsid w:val="00571CEE"/>
    <w:rsid w:val="005902EA"/>
    <w:rsid w:val="00594A7D"/>
    <w:rsid w:val="006C6CD8"/>
    <w:rsid w:val="00712EF1"/>
    <w:rsid w:val="00794980"/>
    <w:rsid w:val="00810C2B"/>
    <w:rsid w:val="00982650"/>
    <w:rsid w:val="00A322B0"/>
    <w:rsid w:val="00AE130B"/>
    <w:rsid w:val="00AE3196"/>
    <w:rsid w:val="00B02290"/>
    <w:rsid w:val="00B435B6"/>
    <w:rsid w:val="00B565DA"/>
    <w:rsid w:val="00BD7C94"/>
    <w:rsid w:val="00C166F8"/>
    <w:rsid w:val="00D72076"/>
    <w:rsid w:val="00E14073"/>
    <w:rsid w:val="00E85702"/>
    <w:rsid w:val="00E91742"/>
    <w:rsid w:val="00EC3613"/>
    <w:rsid w:val="00EC6361"/>
    <w:rsid w:val="00F2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5285B5"/>
  <w15:chartTrackingRefBased/>
  <w15:docId w15:val="{DBB1A612-EE1C-437C-9066-A8E4F319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594A7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94A7D"/>
    <w:pPr>
      <w:tabs>
        <w:tab w:val="center" w:pos="4677"/>
        <w:tab w:val="right" w:pos="9355"/>
      </w:tabs>
    </w:pPr>
  </w:style>
  <w:style w:type="paragraph" w:styleId="a5">
    <w:name w:val="Обычный (веб)"/>
    <w:basedOn w:val="a"/>
    <w:rsid w:val="00594A7D"/>
    <w:pPr>
      <w:spacing w:before="100" w:beforeAutospacing="1" w:after="100" w:afterAutospacing="1"/>
    </w:pPr>
    <w:rPr>
      <w:lang w:eastAsia="ru-RU"/>
    </w:rPr>
  </w:style>
  <w:style w:type="paragraph" w:customStyle="1" w:styleId="section1">
    <w:name w:val="section1"/>
    <w:basedOn w:val="a"/>
    <w:rsid w:val="00594A7D"/>
    <w:pPr>
      <w:spacing w:before="100" w:beforeAutospacing="1" w:after="100" w:afterAutospacing="1"/>
    </w:pPr>
    <w:rPr>
      <w:lang w:eastAsia="ru-RU"/>
    </w:rPr>
  </w:style>
  <w:style w:type="character" w:styleId="a6">
    <w:name w:val="Strong"/>
    <w:qFormat/>
    <w:rsid w:val="00594A7D"/>
    <w:rPr>
      <w:b/>
      <w:bCs/>
    </w:rPr>
  </w:style>
  <w:style w:type="paragraph" w:styleId="a7">
    <w:name w:val="Document Map"/>
    <w:basedOn w:val="a"/>
    <w:semiHidden/>
    <w:rsid w:val="00594A7D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file:///c:\users\47c5~1\appdata\local\temp\c4ffb9f2-577e-44a0-965a-29f00671d03a.wmf" TargetMode="External"/><Relationship Id="rId1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emf"/><Relationship Id="rId17" Type="http://schemas.openxmlformats.org/officeDocument/2006/relationships/image" Target="file:///c:\users\47c5~1\appdata\local\temp\b39fde09-2970-4e6b-949f-0b7dc21d9151.wmf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4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file:///c:\users\47c5~1\appdata\local\temp\623a635e-6652-4063-b448-b40d51de99ee.wmf" TargetMode="Externa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4.%20&#1041;&#1080;&#1079;&#1085;&#1077;&#1089;-&#1080;&#1085;&#1078;&#1077;&#1085;&#1077;&#1088;\01.%20&#1056;&#1072;&#1079;&#1088;&#1072;&#1073;&#1086;&#1090;&#1082;&#1072;\06.%20&#1056;&#1072;&#1079;&#1088;&#1072;&#1073;&#1086;&#1090;&#1082;&#1072;%20&#1041;&#1048;%205.0-6.0\BEHTM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BEHTML.dot</Template>
  <TotalTime>1</TotalTime>
  <Pages>4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IPAC RAS</Company>
  <LinksUpToDate>false</LinksUpToDate>
  <CharactersWithSpaces>3807</CharactersWithSpaces>
  <SharedDoc>false</SharedDoc>
  <HLinks>
    <vt:vector size="18" baseType="variant">
      <vt:variant>
        <vt:i4>4259869</vt:i4>
      </vt:variant>
      <vt:variant>
        <vt:i4>22906</vt:i4>
      </vt:variant>
      <vt:variant>
        <vt:i4>1025</vt:i4>
      </vt:variant>
      <vt:variant>
        <vt:i4>1</vt:i4>
      </vt:variant>
      <vt:variant>
        <vt:lpwstr>c:\users\47c5~1\appdata\local\temp\c4ffb9f2-577e-44a0-965a-29f00671d03a.wmf</vt:lpwstr>
      </vt:variant>
      <vt:variant>
        <vt:lpwstr/>
      </vt:variant>
      <vt:variant>
        <vt:i4>4653082</vt:i4>
      </vt:variant>
      <vt:variant>
        <vt:i4>23178</vt:i4>
      </vt:variant>
      <vt:variant>
        <vt:i4>1026</vt:i4>
      </vt:variant>
      <vt:variant>
        <vt:i4>1</vt:i4>
      </vt:variant>
      <vt:variant>
        <vt:lpwstr>c:\users\47c5~1\appdata\local\temp\623a635e-6652-4063-b448-b40d51de99ee.wmf</vt:lpwstr>
      </vt:variant>
      <vt:variant>
        <vt:lpwstr/>
      </vt:variant>
      <vt:variant>
        <vt:i4>1769546</vt:i4>
      </vt:variant>
      <vt:variant>
        <vt:i4>23472</vt:i4>
      </vt:variant>
      <vt:variant>
        <vt:i4>1027</vt:i4>
      </vt:variant>
      <vt:variant>
        <vt:i4>1</vt:i4>
      </vt:variant>
      <vt:variant>
        <vt:lpwstr>c:\users\47c5~1\appdata\local\temp\b39fde09-2970-4e6b-949f-0b7dc21d9151.wmf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 Ковалев</dc:creator>
  <cp:keywords/>
  <dc:description/>
  <cp:lastModifiedBy>Сергей</cp:lastModifiedBy>
  <cp:revision>2</cp:revision>
  <cp:lastPrinted>1601-01-01T00:00:00Z</cp:lastPrinted>
  <dcterms:created xsi:type="dcterms:W3CDTF">2026-09-06T19:22:00Z</dcterms:created>
  <dcterms:modified xsi:type="dcterms:W3CDTF">2026-09-06T19:22:00Z</dcterms:modified>
</cp:coreProperties>
</file>